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3932A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B0166F" w14:textId="57D6D26A" w:rsidR="00C657DB" w:rsidRPr="003142DD" w:rsidRDefault="00C657DB" w:rsidP="00C657DB">
      <w:pPr>
        <w:pStyle w:val="Zaglavlje"/>
        <w:rPr>
          <w:b/>
        </w:rPr>
      </w:pPr>
      <w:r>
        <w:rPr>
          <w:noProof/>
        </w:rPr>
        <w:drawing>
          <wp:inline distT="0" distB="0" distL="0" distR="0" wp14:anchorId="580F2F61" wp14:editId="5999934C">
            <wp:extent cx="685855" cy="746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7" cy="74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57DB">
        <w:rPr>
          <w:b/>
        </w:rPr>
        <w:t xml:space="preserve"> </w:t>
      </w:r>
      <w:r w:rsidRPr="003142DD">
        <w:rPr>
          <w:b/>
        </w:rPr>
        <w:t xml:space="preserve">Osnovna škola </w:t>
      </w:r>
      <w:proofErr w:type="spellStart"/>
      <w:r w:rsidRPr="003142DD">
        <w:rPr>
          <w:b/>
        </w:rPr>
        <w:t>Kostrena</w:t>
      </w:r>
      <w:proofErr w:type="spellEnd"/>
    </w:p>
    <w:p w14:paraId="065960EB" w14:textId="77777777" w:rsidR="00C657DB" w:rsidRPr="003142DD" w:rsidRDefault="00C657DB" w:rsidP="00C657DB">
      <w:pPr>
        <w:pStyle w:val="Zaglavlje"/>
      </w:pPr>
      <w:r w:rsidRPr="003142DD">
        <w:t xml:space="preserve">51221 </w:t>
      </w:r>
      <w:proofErr w:type="spellStart"/>
      <w:r w:rsidRPr="003142DD">
        <w:t>Kostrena</w:t>
      </w:r>
      <w:proofErr w:type="spellEnd"/>
      <w:r w:rsidRPr="003142DD">
        <w:t xml:space="preserve">, </w:t>
      </w:r>
      <w:proofErr w:type="spellStart"/>
      <w:r w:rsidRPr="003142DD">
        <w:t>Žuknica</w:t>
      </w:r>
      <w:proofErr w:type="spellEnd"/>
      <w:r w:rsidRPr="003142DD">
        <w:t xml:space="preserve"> 1</w:t>
      </w:r>
    </w:p>
    <w:p w14:paraId="2DE7BA84" w14:textId="77777777" w:rsidR="00C657DB" w:rsidRDefault="00C657DB" w:rsidP="00C657DB">
      <w:pPr>
        <w:pStyle w:val="Zaglavlje"/>
      </w:pPr>
      <w:r>
        <w:t>T</w:t>
      </w:r>
      <w:r w:rsidRPr="003142DD">
        <w:t>(051) 289-768,</w:t>
      </w:r>
    </w:p>
    <w:p w14:paraId="2DEB14B3" w14:textId="77777777" w:rsidR="00C657DB" w:rsidRPr="003142DD" w:rsidRDefault="00C657DB" w:rsidP="00C657DB">
      <w:pPr>
        <w:pStyle w:val="Zaglavlje"/>
      </w:pPr>
      <w:r>
        <w:t>F</w:t>
      </w:r>
      <w:r w:rsidRPr="003142DD">
        <w:t xml:space="preserve"> 289-769</w:t>
      </w:r>
    </w:p>
    <w:p w14:paraId="6753224B" w14:textId="110A260E" w:rsidR="00C657DB" w:rsidRDefault="00C657DB" w:rsidP="00C657DB">
      <w:pPr>
        <w:pStyle w:val="Zaglavlje"/>
      </w:pPr>
      <w:r>
        <w:rPr>
          <w:lang w:val="de-DE"/>
        </w:rPr>
        <w:t xml:space="preserve">E </w:t>
      </w:r>
      <w:hyperlink r:id="rId6" w:history="1">
        <w:r w:rsidRPr="00DB144F">
          <w:rPr>
            <w:rStyle w:val="Hiperveza"/>
            <w:lang w:val="de-DE"/>
          </w:rPr>
          <w:t>ured</w:t>
        </w:r>
        <w:r w:rsidRPr="00DB144F">
          <w:rPr>
            <w:rStyle w:val="Hiperveza"/>
          </w:rPr>
          <w:t>@</w:t>
        </w:r>
        <w:r w:rsidRPr="00DB144F">
          <w:rPr>
            <w:rStyle w:val="Hiperveza"/>
            <w:lang w:val="de-DE"/>
          </w:rPr>
          <w:t>os-kostrena</w:t>
        </w:r>
        <w:r w:rsidRPr="00DB144F">
          <w:rPr>
            <w:rStyle w:val="Hiperveza"/>
          </w:rPr>
          <w:t>.skole.hr</w:t>
        </w:r>
      </w:hyperlink>
    </w:p>
    <w:p w14:paraId="26080C21" w14:textId="77777777" w:rsidR="00C657DB" w:rsidRDefault="00C657DB" w:rsidP="00C657DB">
      <w:pPr>
        <w:pStyle w:val="Zaglavlje"/>
        <w:rPr>
          <w:rStyle w:val="Hiperveza"/>
          <w:lang w:val="de-DE"/>
        </w:rPr>
      </w:pPr>
    </w:p>
    <w:p w14:paraId="4A719A1C" w14:textId="09AC6283" w:rsidR="00C657DB" w:rsidRPr="00C657DB" w:rsidRDefault="00C657DB" w:rsidP="00C657DB">
      <w:pPr>
        <w:pStyle w:val="Zaglavlje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</w:pPr>
      <w:r w:rsidRPr="00C657DB">
        <w:rPr>
          <w:rStyle w:val="Hiperveza"/>
          <w:color w:val="000000" w:themeColor="text1"/>
          <w:u w:val="none"/>
          <w:lang w:val="de-DE"/>
        </w:rPr>
        <w:t xml:space="preserve">Na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prijedlog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tima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za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kvalitetu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Osnovne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škole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Kostrena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,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Učiteljsko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vijeće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,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Vijeće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roditelja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i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Školski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odbor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suglasni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su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da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kriteriji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praćenja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vladanja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učenika</w:t>
      </w:r>
      <w:proofErr w:type="spellEnd"/>
      <w:r>
        <w:rPr>
          <w:rStyle w:val="Hiperveza"/>
          <w:color w:val="000000" w:themeColor="text1"/>
          <w:u w:val="none"/>
          <w:lang w:val="de-DE"/>
        </w:rPr>
        <w:t xml:space="preserve"> u </w:t>
      </w:r>
      <w:proofErr w:type="spellStart"/>
      <w:r>
        <w:rPr>
          <w:rStyle w:val="Hiperveza"/>
          <w:color w:val="000000" w:themeColor="text1"/>
          <w:u w:val="none"/>
          <w:lang w:val="de-DE"/>
        </w:rPr>
        <w:t>Osnovnoj</w:t>
      </w:r>
      <w:proofErr w:type="spellEnd"/>
      <w:r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>
        <w:rPr>
          <w:rStyle w:val="Hiperveza"/>
          <w:color w:val="000000" w:themeColor="text1"/>
          <w:u w:val="none"/>
          <w:lang w:val="de-DE"/>
        </w:rPr>
        <w:t>školi</w:t>
      </w:r>
      <w:proofErr w:type="spellEnd"/>
      <w:r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>
        <w:rPr>
          <w:rStyle w:val="Hiperveza"/>
          <w:color w:val="000000" w:themeColor="text1"/>
          <w:u w:val="none"/>
          <w:lang w:val="de-DE"/>
        </w:rPr>
        <w:t>Kostrena</w:t>
      </w:r>
      <w:proofErr w:type="spellEnd"/>
      <w:r>
        <w:rPr>
          <w:rStyle w:val="Hiperveza"/>
          <w:color w:val="000000" w:themeColor="text1"/>
          <w:u w:val="none"/>
          <w:lang w:val="de-DE"/>
        </w:rPr>
        <w:t xml:space="preserve">, </w:t>
      </w:r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budu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kako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 xml:space="preserve"> </w:t>
      </w:r>
      <w:proofErr w:type="spellStart"/>
      <w:r w:rsidRPr="00C657DB">
        <w:rPr>
          <w:rStyle w:val="Hiperveza"/>
          <w:color w:val="000000" w:themeColor="text1"/>
          <w:u w:val="none"/>
          <w:lang w:val="de-DE"/>
        </w:rPr>
        <w:t>slijedi</w:t>
      </w:r>
      <w:proofErr w:type="spellEnd"/>
      <w:r w:rsidRPr="00C657DB">
        <w:rPr>
          <w:rStyle w:val="Hiperveza"/>
          <w:color w:val="000000" w:themeColor="text1"/>
          <w:u w:val="none"/>
          <w:lang w:val="de-DE"/>
        </w:rPr>
        <w:t>:</w:t>
      </w:r>
    </w:p>
    <w:p w14:paraId="0331F493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E805B0F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6005CED" w14:textId="77777777" w:rsidR="00C657DB" w:rsidRPr="00320EB4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320EB4">
        <w:rPr>
          <w:rFonts w:ascii="Arial" w:eastAsia="Arial" w:hAnsi="Arial" w:cs="Arial"/>
          <w:b/>
          <w:sz w:val="20"/>
          <w:szCs w:val="20"/>
          <w:u w:val="single"/>
        </w:rPr>
        <w:t>1.</w:t>
      </w:r>
      <w:r w:rsidRPr="00320EB4">
        <w:rPr>
          <w:rFonts w:ascii="Arial" w:eastAsia="Arial" w:hAnsi="Arial" w:cs="Arial"/>
          <w:b/>
          <w:sz w:val="20"/>
          <w:szCs w:val="20"/>
          <w:u w:val="single"/>
        </w:rPr>
        <w:tab/>
        <w:t>ODNOS PREMA RADU</w:t>
      </w:r>
    </w:p>
    <w:p w14:paraId="26F9BF00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45"/>
        <w:gridCol w:w="3130"/>
        <w:gridCol w:w="3013"/>
      </w:tblGrid>
      <w:tr w:rsidR="00C657DB" w:rsidRPr="008C2A4C" w14:paraId="60C6E7C3" w14:textId="77777777" w:rsidTr="00DD6448">
        <w:tc>
          <w:tcPr>
            <w:tcW w:w="4392" w:type="dxa"/>
          </w:tcPr>
          <w:p w14:paraId="562120BD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>UZORNO</w:t>
            </w:r>
          </w:p>
        </w:tc>
        <w:tc>
          <w:tcPr>
            <w:tcW w:w="4392" w:type="dxa"/>
          </w:tcPr>
          <w:p w14:paraId="4FF1E646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>DOBRO</w:t>
            </w:r>
          </w:p>
        </w:tc>
        <w:tc>
          <w:tcPr>
            <w:tcW w:w="4392" w:type="dxa"/>
          </w:tcPr>
          <w:p w14:paraId="0E1BEFB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>LOŠE</w:t>
            </w:r>
          </w:p>
        </w:tc>
      </w:tr>
      <w:tr w:rsidR="00C657DB" w:rsidRPr="008C2A4C" w14:paraId="12FA35E2" w14:textId="77777777" w:rsidTr="00DD6448">
        <w:tc>
          <w:tcPr>
            <w:tcW w:w="4392" w:type="dxa"/>
          </w:tcPr>
          <w:p w14:paraId="49B5FFDA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Pozorno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tijek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sata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redovito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aktivno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uključuje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poštuju</w:t>
            </w:r>
            <w:r>
              <w:rPr>
                <w:rFonts w:ascii="Arial" w:eastAsia="Arial" w:hAnsi="Arial" w:cs="Arial"/>
                <w:sz w:val="20"/>
                <w:szCs w:val="20"/>
              </w:rPr>
              <w:t>ći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uljudne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komunikacije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školi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online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okruženju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66252A21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tijek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sata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katkad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uključuje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poštuju</w:t>
            </w:r>
            <w:r>
              <w:rPr>
                <w:rFonts w:ascii="Arial" w:eastAsia="Arial" w:hAnsi="Arial" w:cs="Arial"/>
                <w:sz w:val="20"/>
                <w:szCs w:val="20"/>
              </w:rPr>
              <w:t>ći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uljudne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komunikacije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školi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online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okruženju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3ACE2F52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pozornije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pratiti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tijek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nastave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češće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uključivati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poštujući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uljudn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komunikacije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školi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 online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okruženju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44ED4573" w14:textId="77777777" w:rsidTr="00DD6448">
        <w:tc>
          <w:tcPr>
            <w:tcW w:w="4392" w:type="dxa"/>
          </w:tcPr>
          <w:p w14:paraId="23F1D175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Svakodnevno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izvršava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svoje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obveze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dogovorene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zadatke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domaće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zadaće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donosi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pribor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rad,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opremu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…).</w:t>
            </w:r>
          </w:p>
        </w:tc>
        <w:tc>
          <w:tcPr>
            <w:tcW w:w="4392" w:type="dxa"/>
          </w:tcPr>
          <w:p w14:paraId="0EFD2B61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izvršava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svoje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obveze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dogovorene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zadatke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domaće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zadaće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donosi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pribor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rad,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opremu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…)</w:t>
            </w:r>
          </w:p>
        </w:tc>
        <w:tc>
          <w:tcPr>
            <w:tcW w:w="4392" w:type="dxa"/>
          </w:tcPr>
          <w:p w14:paraId="2175F2B8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Potrebno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ga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dodatno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poticati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izvršavanje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svojih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obveza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dogovorenih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jer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ih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učestalo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izvršava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46CF9C89" w14:textId="77777777" w:rsidTr="00DD6448">
        <w:tc>
          <w:tcPr>
            <w:tcW w:w="4392" w:type="dxa"/>
          </w:tcPr>
          <w:p w14:paraId="5D8E26FD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Samoinicijativno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javlja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obavljanje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dodatnih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aktivno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programima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projektima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317AAC6D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javlja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samoinicijativno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obavljanje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dodatnih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zadataka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4A359662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8C2A4C">
              <w:rPr>
                <w:rFonts w:ascii="Arial" w:eastAsia="Arial" w:hAnsi="Arial" w:cs="Arial"/>
                <w:sz w:val="20"/>
                <w:szCs w:val="20"/>
              </w:rPr>
              <w:t>već</w:t>
            </w:r>
            <w:proofErr w:type="spellEnd"/>
            <w:proofErr w:type="gram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čini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poticaj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dobiven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zadatak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izvrši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pak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dovrši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Nevoljko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obveznim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programima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projektima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04D6FDB4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Potrebno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je da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učenik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izvršava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odbija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izvršiti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osnovne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zadatke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zaduženja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dodatne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potpuno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odbacivati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poticati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sudjelovanje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obveznim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programima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projektima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3DC4DAC8" w14:textId="77777777" w:rsidTr="00DD6448">
        <w:tc>
          <w:tcPr>
            <w:tcW w:w="4392" w:type="dxa"/>
          </w:tcPr>
          <w:p w14:paraId="25B50BD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dogovorena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2D92EE73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Postavljena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78D27AFB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Često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krši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dogovorena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1185390D" w14:textId="77777777" w:rsidTr="00DD6448">
        <w:tc>
          <w:tcPr>
            <w:tcW w:w="4392" w:type="dxa"/>
          </w:tcPr>
          <w:p w14:paraId="4409FE34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Prihvaća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odgovornost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postupke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4E69D8AC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prihvaća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odgovornost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postupke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4DAA18C6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prihvaćati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odgovornost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postupke</w:t>
            </w:r>
            <w:proofErr w:type="spellEnd"/>
          </w:p>
        </w:tc>
      </w:tr>
      <w:tr w:rsidR="00C657DB" w:rsidRPr="008C2A4C" w14:paraId="1ECE5948" w14:textId="77777777" w:rsidTr="00DD6448">
        <w:tc>
          <w:tcPr>
            <w:tcW w:w="4392" w:type="dxa"/>
          </w:tcPr>
          <w:p w14:paraId="3EEA6863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produženom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boravku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14B41">
              <w:rPr>
                <w:rFonts w:ascii="Arial" w:eastAsia="Arial" w:hAnsi="Arial" w:cs="Arial"/>
                <w:sz w:val="20"/>
                <w:szCs w:val="20"/>
              </w:rPr>
              <w:t>oštuje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upute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rad,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marljivo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rješava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zadatke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pristojno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ophodi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prema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učiteljici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41B36E7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upute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rad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rješava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zadatke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ali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uvježbavati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pristojno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B41">
              <w:rPr>
                <w:rFonts w:ascii="Arial" w:eastAsia="Arial" w:hAnsi="Arial" w:cs="Arial"/>
                <w:sz w:val="20"/>
                <w:szCs w:val="20"/>
              </w:rPr>
              <w:t>ponašanje</w:t>
            </w:r>
            <w:proofErr w:type="spellEnd"/>
            <w:r w:rsidRPr="00514B4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1BA09BAD" w14:textId="77777777" w:rsidR="00C657DB" w:rsidRDefault="00C657DB" w:rsidP="00DD6448">
            <w:pPr>
              <w:rPr>
                <w:b/>
                <w:bCs/>
              </w:rPr>
            </w:pPr>
            <w:proofErr w:type="spellStart"/>
            <w:r>
              <w:rPr>
                <w:sz w:val="24"/>
              </w:rPr>
              <w:t>Površno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rješava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zadatke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često</w:t>
            </w:r>
            <w:proofErr w:type="spellEnd"/>
            <w:r>
              <w:rPr>
                <w:sz w:val="24"/>
              </w:rPr>
              <w:t xml:space="preserve"> ne </w:t>
            </w:r>
            <w:proofErr w:type="spellStart"/>
            <w:r>
              <w:rPr>
                <w:sz w:val="24"/>
              </w:rPr>
              <w:t>poštujući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upute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rad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treba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razvijati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ponašanja</w:t>
            </w:r>
            <w:proofErr w:type="spellEnd"/>
            <w:r>
              <w:rPr>
                <w:sz w:val="24"/>
              </w:rPr>
              <w:t>.</w:t>
            </w:r>
          </w:p>
          <w:p w14:paraId="7B80FF48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43D6D3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14:paraId="5E955B48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14:paraId="22DBB219" w14:textId="77777777" w:rsidR="00C657DB" w:rsidRPr="00320EB4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320EB4">
        <w:rPr>
          <w:rFonts w:ascii="Arial" w:eastAsia="Arial" w:hAnsi="Arial" w:cs="Arial"/>
          <w:b/>
          <w:sz w:val="20"/>
          <w:szCs w:val="20"/>
          <w:u w:val="single"/>
        </w:rPr>
        <w:t>2.</w:t>
      </w:r>
      <w:r w:rsidRPr="00320EB4">
        <w:rPr>
          <w:rFonts w:ascii="Arial" w:eastAsia="Arial" w:hAnsi="Arial" w:cs="Arial"/>
          <w:b/>
          <w:sz w:val="20"/>
          <w:szCs w:val="20"/>
          <w:u w:val="single"/>
        </w:rPr>
        <w:tab/>
        <w:t>ODNOS PREMA UČENICIMA</w:t>
      </w:r>
    </w:p>
    <w:p w14:paraId="614C33DC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657DB" w:rsidRPr="008C2A4C" w14:paraId="7DBACC46" w14:textId="77777777" w:rsidTr="00DD6448">
        <w:tc>
          <w:tcPr>
            <w:tcW w:w="4392" w:type="dxa"/>
          </w:tcPr>
          <w:p w14:paraId="436E6367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UZORNO</w:t>
            </w:r>
          </w:p>
        </w:tc>
        <w:tc>
          <w:tcPr>
            <w:tcW w:w="4392" w:type="dxa"/>
          </w:tcPr>
          <w:p w14:paraId="7CE83025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4392" w:type="dxa"/>
          </w:tcPr>
          <w:p w14:paraId="728BF173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LOŠE</w:t>
            </w:r>
          </w:p>
        </w:tc>
      </w:tr>
      <w:tr w:rsidR="00C657DB" w:rsidRPr="008C2A4C" w14:paraId="26C735F3" w14:textId="77777777" w:rsidTr="00DD6448">
        <w:tc>
          <w:tcPr>
            <w:tcW w:w="4392" w:type="dxa"/>
          </w:tcPr>
          <w:p w14:paraId="023B913E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Njeguje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uvažavajući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odnos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lastRenderedPageBreak/>
              <w:t>prema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vršnjaci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6D798A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rado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pridonosi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suradničkim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vršnjačkim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pristupom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423FBC15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lastRenderedPageBreak/>
              <w:t>Uz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poticaj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vršnjacima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lastRenderedPageBreak/>
              <w:t>njeguje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vrijednosti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tolerancije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suradništva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221F5331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lastRenderedPageBreak/>
              <w:t>Treba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razvijati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odnos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lastRenderedPageBreak/>
              <w:t>prihvaćanja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suradnje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primjerenog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ponašanja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prema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475824BE" w14:textId="77777777" w:rsidTr="00DD6448">
        <w:tc>
          <w:tcPr>
            <w:tcW w:w="4392" w:type="dxa"/>
          </w:tcPr>
          <w:p w14:paraId="436D7921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izaziva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sukobe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njima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59CCB643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Rijetko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izaziva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sukobe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ali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njima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1D7908ED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Neprestano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izaziva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sukobe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često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njima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sudjeluje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750C5841" w14:textId="77777777" w:rsidTr="00DD6448">
        <w:tc>
          <w:tcPr>
            <w:tcW w:w="4392" w:type="dxa"/>
          </w:tcPr>
          <w:p w14:paraId="1B867327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praćenju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nastave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oblicima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</w:t>
            </w:r>
            <w:r>
              <w:rPr>
                <w:rFonts w:ascii="Arial" w:eastAsia="Arial" w:hAnsi="Arial" w:cs="Arial"/>
                <w:sz w:val="20"/>
                <w:szCs w:val="20"/>
              </w:rPr>
              <w:t>ojnoobrazovnog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posebice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teškoćama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svladavanju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gradiva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Susretljiv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je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suradnji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</w:p>
          <w:p w14:paraId="0FFC68C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8C2A4C">
              <w:rPr>
                <w:rFonts w:ascii="Arial" w:eastAsia="Arial" w:hAnsi="Arial" w:cs="Arial"/>
                <w:sz w:val="20"/>
                <w:szCs w:val="20"/>
              </w:rPr>
              <w:t>timskoga</w:t>
            </w:r>
            <w:proofErr w:type="spellEnd"/>
            <w:proofErr w:type="gram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uvažava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tuđe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ideje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mišljenje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614B4F76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praćenju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nastave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oblicima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</w:t>
            </w:r>
            <w:r>
              <w:rPr>
                <w:rFonts w:ascii="Arial" w:eastAsia="Arial" w:hAnsi="Arial" w:cs="Arial"/>
                <w:sz w:val="20"/>
                <w:szCs w:val="20"/>
              </w:rPr>
              <w:t>ojnoobrazovnog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inicijativu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poticaj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nevoljko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teškoćama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svladavanju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gradiva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Povremeno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susretljiv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suradnji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uvijek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timskoga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samo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uvažava</w:t>
            </w:r>
            <w:proofErr w:type="spellEnd"/>
          </w:p>
          <w:p w14:paraId="2134472C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8C2A4C">
              <w:rPr>
                <w:rFonts w:ascii="Arial" w:eastAsia="Arial" w:hAnsi="Arial" w:cs="Arial"/>
                <w:sz w:val="20"/>
                <w:szCs w:val="20"/>
              </w:rPr>
              <w:t>tuđe</w:t>
            </w:r>
            <w:proofErr w:type="spellEnd"/>
            <w:proofErr w:type="gram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ideje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mišljenje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6D9B2CA3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praćenju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nastave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oblicima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odg</w:t>
            </w:r>
            <w:r>
              <w:rPr>
                <w:rFonts w:ascii="Arial" w:eastAsia="Arial" w:hAnsi="Arial" w:cs="Arial"/>
                <w:sz w:val="20"/>
                <w:szCs w:val="20"/>
              </w:rPr>
              <w:t>ojnoobrazovnog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pomaže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posebice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odbija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pomoći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teškoćama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svladavanju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gradiva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susretljiviji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suradnji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trebao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poštivati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timskoga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rada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uvažava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tuđe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ideje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mišljenje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645B9030" w14:textId="77777777" w:rsidTr="00DD6448">
        <w:tc>
          <w:tcPr>
            <w:tcW w:w="4392" w:type="dxa"/>
          </w:tcPr>
          <w:p w14:paraId="75A2BD4E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Prihvaća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uvažava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različitosti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vršnjaka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visoku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razvijenu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toleranciju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7F4557BD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različitosti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iskazuje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netoleranciju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prema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drugim</w:t>
            </w:r>
            <w:proofErr w:type="spellEnd"/>
          </w:p>
          <w:p w14:paraId="2243D7FC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učenicima</w:t>
            </w:r>
            <w:proofErr w:type="spellEnd"/>
            <w:proofErr w:type="gram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osobna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samo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tuđa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1FC1AECC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prihvaća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uvažava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različitosti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vršnjaka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Potrebno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je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učenika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razvijati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toleranciju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27B7779A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14:paraId="44741394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41FFD4B" w14:textId="77777777" w:rsidR="00C657DB" w:rsidRPr="00320EB4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320EB4">
        <w:rPr>
          <w:rFonts w:ascii="Arial" w:eastAsia="Arial" w:hAnsi="Arial" w:cs="Arial"/>
          <w:b/>
          <w:sz w:val="20"/>
          <w:szCs w:val="20"/>
          <w:u w:val="single"/>
        </w:rPr>
        <w:t>3.</w:t>
      </w:r>
      <w:r w:rsidRPr="00320EB4">
        <w:rPr>
          <w:rFonts w:ascii="Arial" w:eastAsia="Arial" w:hAnsi="Arial" w:cs="Arial"/>
          <w:b/>
          <w:sz w:val="20"/>
          <w:szCs w:val="20"/>
          <w:u w:val="single"/>
        </w:rPr>
        <w:tab/>
        <w:t>ODNOS PREMA UČITELJIMA I OSTALIM DJELATNICIMA</w:t>
      </w:r>
    </w:p>
    <w:p w14:paraId="4A44E8A2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052"/>
      </w:tblGrid>
      <w:tr w:rsidR="00C657DB" w:rsidRPr="008C2A4C" w14:paraId="08CAE82B" w14:textId="77777777" w:rsidTr="00DD6448">
        <w:tc>
          <w:tcPr>
            <w:tcW w:w="4392" w:type="dxa"/>
          </w:tcPr>
          <w:p w14:paraId="509D6624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UZORNO</w:t>
            </w:r>
          </w:p>
        </w:tc>
        <w:tc>
          <w:tcPr>
            <w:tcW w:w="4392" w:type="dxa"/>
          </w:tcPr>
          <w:p w14:paraId="4164645F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4392" w:type="dxa"/>
          </w:tcPr>
          <w:p w14:paraId="436B5C90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LOŠE</w:t>
            </w:r>
          </w:p>
        </w:tc>
      </w:tr>
      <w:tr w:rsidR="00C657DB" w:rsidRPr="008C2A4C" w14:paraId="43936B8A" w14:textId="77777777" w:rsidTr="00DD6448">
        <w:tc>
          <w:tcPr>
            <w:tcW w:w="4392" w:type="dxa"/>
          </w:tcPr>
          <w:p w14:paraId="6B3963A7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potpunosti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kulturnog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ophođenja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pokazuje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poštovanje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izravnim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neizravnim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oblicima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komunikacije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13B0FA0D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kulturno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odnosi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prema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učiteljima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djelatnicima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ali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razvijati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poštovanje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primjeren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odnos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izravnim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neizravnim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oblicima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komunikacije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07758C48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D798A">
              <w:rPr>
                <w:rFonts w:ascii="Arial" w:eastAsia="Arial" w:hAnsi="Arial" w:cs="Arial"/>
                <w:sz w:val="20"/>
                <w:szCs w:val="20"/>
              </w:rPr>
              <w:t>jeniti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pristo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6D798A">
              <w:rPr>
                <w:rFonts w:ascii="Arial" w:eastAsia="Arial" w:hAnsi="Arial" w:cs="Arial"/>
                <w:sz w:val="20"/>
                <w:szCs w:val="20"/>
              </w:rPr>
              <w:t>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ponašanja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govorenja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odnosa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prema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učiteljima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djelatnicima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školskom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prostoru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izvan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njega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7A19BB24" w14:textId="77777777" w:rsidTr="00DD6448">
        <w:tc>
          <w:tcPr>
            <w:tcW w:w="4392" w:type="dxa"/>
          </w:tcPr>
          <w:p w14:paraId="09916E9E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ugrožava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sigurnost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ugled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djelatnika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2B4D62F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postupcima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ugrožava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sigurnost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ugled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djelatnika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52D96C39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Često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postupcima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ugrožava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sigurnost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ugled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ostalih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djelatnika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35A9C6E1" w14:textId="77777777" w:rsidTr="00DD6448">
        <w:tc>
          <w:tcPr>
            <w:tcW w:w="4392" w:type="dxa"/>
          </w:tcPr>
          <w:p w14:paraId="482D5E9F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Pozitivno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reagira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zahtjeve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postavljaju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skladu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propisima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Kućnim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redom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4392" w:type="dxa"/>
          </w:tcPr>
          <w:p w14:paraId="0F93CE0F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oglušuje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zahtjeve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postavljaju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skladu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pravnim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propisima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Kućnim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redom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4392" w:type="dxa"/>
          </w:tcPr>
          <w:p w14:paraId="3454D630" w14:textId="77777777" w:rsidR="00C657DB" w:rsidRPr="008C2A4C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Negativno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reagira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zahtjeve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koje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postavljaju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učitelji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4D3F7E9A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14:paraId="17E8C41F" w14:textId="77777777" w:rsidR="00C657DB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7B89B7F" w14:textId="77777777" w:rsidR="00C657DB" w:rsidRPr="00320EB4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320EB4">
        <w:rPr>
          <w:rFonts w:ascii="Arial" w:eastAsia="Arial" w:hAnsi="Arial" w:cs="Arial"/>
          <w:b/>
          <w:sz w:val="20"/>
          <w:szCs w:val="20"/>
          <w:u w:val="single"/>
        </w:rPr>
        <w:t>4.</w:t>
      </w:r>
      <w:r w:rsidRPr="00320EB4">
        <w:rPr>
          <w:rFonts w:ascii="Arial" w:eastAsia="Arial" w:hAnsi="Arial" w:cs="Arial"/>
          <w:b/>
          <w:sz w:val="20"/>
          <w:szCs w:val="20"/>
          <w:u w:val="single"/>
        </w:rPr>
        <w:tab/>
        <w:t>ODNOS PREMA ŠKOLSKOJ IMOVINI</w:t>
      </w:r>
    </w:p>
    <w:p w14:paraId="603246DA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062"/>
      </w:tblGrid>
      <w:tr w:rsidR="00C657DB" w:rsidRPr="008C2A4C" w14:paraId="76B8888B" w14:textId="77777777" w:rsidTr="00DD6448">
        <w:tc>
          <w:tcPr>
            <w:tcW w:w="4392" w:type="dxa"/>
          </w:tcPr>
          <w:p w14:paraId="03D512BC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UZORNO</w:t>
            </w:r>
          </w:p>
        </w:tc>
        <w:tc>
          <w:tcPr>
            <w:tcW w:w="4392" w:type="dxa"/>
          </w:tcPr>
          <w:p w14:paraId="203C5B3D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4392" w:type="dxa"/>
          </w:tcPr>
          <w:p w14:paraId="4684FBB1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LOŠE</w:t>
            </w:r>
          </w:p>
        </w:tc>
      </w:tr>
      <w:tr w:rsidR="00C657DB" w:rsidRPr="008C2A4C" w14:paraId="3A5B7266" w14:textId="77777777" w:rsidTr="00DD6448">
        <w:tc>
          <w:tcPr>
            <w:tcW w:w="4392" w:type="dxa"/>
            <w:shd w:val="clear" w:color="auto" w:fill="auto"/>
          </w:tcPr>
          <w:p w14:paraId="205B3522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Čuva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školsku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imovinu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učenika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osobnu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društvenu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...)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Kućnog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reda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  <w:shd w:val="clear" w:color="auto" w:fill="auto"/>
          </w:tcPr>
          <w:p w14:paraId="66121DE9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čuva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školsku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imovinu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učenika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osobnu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društvenu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...)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poštuje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Kućnog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reda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Potrebno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ukazivati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podsjećati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isto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  <w:shd w:val="clear" w:color="auto" w:fill="auto"/>
          </w:tcPr>
          <w:p w14:paraId="60125533" w14:textId="77777777" w:rsidR="00C657DB" w:rsidRPr="006D798A" w:rsidRDefault="00C657DB" w:rsidP="00DD644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Često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uništava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školsku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imovinu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krši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pravila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Kućnog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reda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nakon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upozorenja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98A">
              <w:rPr>
                <w:rFonts w:ascii="Arial" w:eastAsia="Arial" w:hAnsi="Arial" w:cs="Arial"/>
                <w:sz w:val="20"/>
                <w:szCs w:val="20"/>
              </w:rPr>
              <w:t>ista</w:t>
            </w:r>
            <w:proofErr w:type="spellEnd"/>
            <w:r w:rsidRPr="006D798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614089F8" w14:textId="77777777" w:rsidR="00C657DB" w:rsidRPr="008C2A4C" w:rsidRDefault="00C657DB" w:rsidP="00C657D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0"/>
        </w:rPr>
      </w:pPr>
    </w:p>
    <w:p w14:paraId="03F9E3E9" w14:textId="77777777" w:rsidR="00C657DB" w:rsidRDefault="00C657DB" w:rsidP="00C657DB">
      <w:pPr>
        <w:spacing w:before="8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A91BF1" w14:textId="77777777" w:rsidR="00C657DB" w:rsidRPr="00320EB4" w:rsidRDefault="00C657DB" w:rsidP="00C657DB">
      <w:pPr>
        <w:spacing w:before="8"/>
        <w:rPr>
          <w:rFonts w:ascii="Arial" w:eastAsia="Arial" w:hAnsi="Arial" w:cs="Arial"/>
          <w:b/>
          <w:sz w:val="20"/>
          <w:szCs w:val="20"/>
          <w:u w:val="single"/>
        </w:rPr>
      </w:pPr>
      <w:r w:rsidRPr="00320EB4">
        <w:rPr>
          <w:rFonts w:ascii="Arial" w:eastAsia="Arial" w:hAnsi="Arial" w:cs="Arial"/>
          <w:b/>
          <w:sz w:val="20"/>
          <w:szCs w:val="20"/>
          <w:u w:val="single"/>
        </w:rPr>
        <w:t>5.</w:t>
      </w:r>
      <w:r w:rsidRPr="00320EB4">
        <w:rPr>
          <w:rFonts w:ascii="Arial" w:eastAsia="Arial" w:hAnsi="Arial" w:cs="Arial"/>
          <w:b/>
          <w:sz w:val="20"/>
          <w:szCs w:val="20"/>
          <w:u w:val="single"/>
        </w:rPr>
        <w:tab/>
        <w:t>ODNOS PREMA DRUŠTVENOM I PRIRODNOM OKRUŽENJU TE PREMA ZDRAVSTVENOJ ZAŠTITI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8"/>
        <w:gridCol w:w="3065"/>
        <w:gridCol w:w="3065"/>
      </w:tblGrid>
      <w:tr w:rsidR="00C657DB" w:rsidRPr="008C2A4C" w14:paraId="0C6A9497" w14:textId="77777777" w:rsidTr="00DD6448">
        <w:tc>
          <w:tcPr>
            <w:tcW w:w="4392" w:type="dxa"/>
          </w:tcPr>
          <w:p w14:paraId="06A1AC2B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lastRenderedPageBreak/>
              <w:t>UZORNO</w:t>
            </w:r>
          </w:p>
        </w:tc>
        <w:tc>
          <w:tcPr>
            <w:tcW w:w="4392" w:type="dxa"/>
          </w:tcPr>
          <w:p w14:paraId="0356A945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4392" w:type="dxa"/>
          </w:tcPr>
          <w:p w14:paraId="2EA85FA9" w14:textId="77777777" w:rsidR="00C657DB" w:rsidRPr="008C2A4C" w:rsidRDefault="00C657DB" w:rsidP="00DD6448">
            <w:pPr>
              <w:rPr>
                <w:rFonts w:ascii="Arial" w:hAnsi="Arial" w:cs="Arial"/>
                <w:sz w:val="20"/>
                <w:szCs w:val="20"/>
              </w:rPr>
            </w:pPr>
            <w:r w:rsidRPr="008C2A4C">
              <w:rPr>
                <w:rFonts w:ascii="Arial" w:hAnsi="Arial" w:cs="Arial"/>
                <w:sz w:val="20"/>
                <w:szCs w:val="20"/>
              </w:rPr>
              <w:t>LOŠE</w:t>
            </w:r>
          </w:p>
        </w:tc>
      </w:tr>
      <w:tr w:rsidR="00C657DB" w:rsidRPr="008C2A4C" w14:paraId="67FFE485" w14:textId="77777777" w:rsidTr="00DD6448">
        <w:tc>
          <w:tcPr>
            <w:tcW w:w="4392" w:type="dxa"/>
          </w:tcPr>
          <w:p w14:paraId="6FD30F30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Doprinosi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ugledu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prigodama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susreti</w:t>
            </w:r>
            <w:proofErr w:type="gramStart"/>
            <w:r w:rsidRPr="008C2A4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smotre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ekskurzije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izleti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projekti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priredbe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sportska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natjecanja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...).</w:t>
            </w:r>
          </w:p>
        </w:tc>
        <w:tc>
          <w:tcPr>
            <w:tcW w:w="4392" w:type="dxa"/>
          </w:tcPr>
          <w:p w14:paraId="0EFA9655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pristojno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ponaša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prigodama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3E65F1F4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ga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poticati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svojim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ponašanjem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prigodama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narušava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ugled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57DB" w:rsidRPr="008C2A4C" w14:paraId="2CCAFEC3" w14:textId="77777777" w:rsidTr="00DD6448">
        <w:tc>
          <w:tcPr>
            <w:tcW w:w="4392" w:type="dxa"/>
          </w:tcPr>
          <w:p w14:paraId="5EEEBC13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Posjeduje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razvijenu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ekološku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svijest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ponaša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se 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skladu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tim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vodi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računa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interijeru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urednosti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okoliša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, npr.za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vrijeme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marende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4392" w:type="dxa"/>
          </w:tcPr>
          <w:p w14:paraId="07B2051D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Djelomično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razvijena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ekološka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svijest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uglavnom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vodi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z w:val="20"/>
                <w:szCs w:val="20"/>
              </w:rPr>
              <w:t>č</w:t>
            </w:r>
            <w:r w:rsidRPr="008C2A4C">
              <w:rPr>
                <w:rFonts w:ascii="Arial" w:eastAsia="Arial" w:hAnsi="Arial" w:cs="Arial"/>
                <w:sz w:val="20"/>
                <w:szCs w:val="20"/>
              </w:rPr>
              <w:t>una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interijeru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urednosti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okoliša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4392" w:type="dxa"/>
          </w:tcPr>
          <w:p w14:paraId="537AE5B4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Treba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razvijati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ekološku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svijest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(ne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vodi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računa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školskom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interijeru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urednosti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školskog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okoliša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C657DB" w:rsidRPr="008C2A4C" w14:paraId="29C92CEF" w14:textId="77777777" w:rsidTr="00DD6448">
        <w:tc>
          <w:tcPr>
            <w:tcW w:w="4392" w:type="dxa"/>
          </w:tcPr>
          <w:p w14:paraId="029C468D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dolazi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primjereno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odjeven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404B3C2E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ponekad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dolazi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neprimjereno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odjeven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2" w:type="dxa"/>
          </w:tcPr>
          <w:p w14:paraId="215089F4" w14:textId="77777777" w:rsidR="00C657DB" w:rsidRPr="008C2A4C" w:rsidRDefault="00C657DB" w:rsidP="00DD6448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školu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često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dolazi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neprimjereno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A4C">
              <w:rPr>
                <w:rFonts w:ascii="Arial" w:eastAsia="Arial" w:hAnsi="Arial" w:cs="Arial"/>
                <w:sz w:val="20"/>
                <w:szCs w:val="20"/>
              </w:rPr>
              <w:t>odjeven</w:t>
            </w:r>
            <w:proofErr w:type="spellEnd"/>
            <w:r w:rsidRPr="008C2A4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25CD97C1" w14:textId="77777777" w:rsidR="00C657DB" w:rsidRPr="003A3B69" w:rsidRDefault="00C657DB" w:rsidP="00C657DB">
      <w:pPr>
        <w:spacing w:before="8"/>
        <w:rPr>
          <w:rFonts w:ascii="Arial" w:eastAsia="Arial" w:hAnsi="Arial" w:cs="Arial"/>
          <w:sz w:val="26"/>
          <w:szCs w:val="24"/>
        </w:rPr>
      </w:pPr>
    </w:p>
    <w:p w14:paraId="67402D9E" w14:textId="4704D8AF" w:rsidR="00537CE2" w:rsidRDefault="00C657DB" w:rsidP="00537CE2">
      <w:r>
        <w:t>Svi učitelji, članovi Razrednog vijeća,</w:t>
      </w:r>
      <w:r w:rsidR="00537CE2">
        <w:t xml:space="preserve"> minimalno tri puta tijekom nastavne godine bil</w:t>
      </w:r>
      <w:r>
        <w:t>ježe vladanje pojedinog učenika i to:</w:t>
      </w:r>
    </w:p>
    <w:p w14:paraId="62F61D5F" w14:textId="0C09CB28" w:rsidR="00537CE2" w:rsidRDefault="00537CE2" w:rsidP="00537CE2">
      <w:r w:rsidRPr="00537CE2">
        <w:rPr>
          <w:b/>
          <w:bCs/>
        </w:rPr>
        <w:t>1.bilježenje</w:t>
      </w:r>
      <w:r>
        <w:t xml:space="preserve"> – od 1.do.15.studenoga 2020.</w:t>
      </w:r>
    </w:p>
    <w:p w14:paraId="6EC37799" w14:textId="44FBF2B5" w:rsidR="00537CE2" w:rsidRDefault="00537CE2" w:rsidP="00537CE2">
      <w:r w:rsidRPr="00537CE2">
        <w:rPr>
          <w:b/>
          <w:bCs/>
        </w:rPr>
        <w:t>2.bilježenje</w:t>
      </w:r>
      <w:r>
        <w:t xml:space="preserve"> – od 1.do 15.ožujka 2021.</w:t>
      </w:r>
    </w:p>
    <w:p w14:paraId="109AF2BB" w14:textId="0C8E9F4B" w:rsidR="00537CE2" w:rsidRDefault="00537CE2" w:rsidP="00537CE2">
      <w:r w:rsidRPr="00537CE2">
        <w:rPr>
          <w:b/>
          <w:bCs/>
        </w:rPr>
        <w:t>3.bilježenje</w:t>
      </w:r>
      <w:r>
        <w:t xml:space="preserve"> -od 15.do 30 svibnja 2021.</w:t>
      </w:r>
    </w:p>
    <w:p w14:paraId="0F803057" w14:textId="091D2839" w:rsidR="00537CE2" w:rsidRDefault="00537CE2" w:rsidP="00537CE2">
      <w:r>
        <w:t>Svaki predmetni učitelj dužan je bilježiti svoje zapažanje o vladanju sv</w:t>
      </w:r>
      <w:r w:rsidR="00C657DB">
        <w:t xml:space="preserve">akog učenika u razrednom odjelu u kojem predaje. </w:t>
      </w:r>
      <w:r>
        <w:t xml:space="preserve"> Bilješka vladanja unosi se </w:t>
      </w:r>
      <w:r w:rsidR="00C657DB">
        <w:t>Sat</w:t>
      </w:r>
      <w:r>
        <w:t xml:space="preserve"> razrednog odjela.</w:t>
      </w:r>
    </w:p>
    <w:p w14:paraId="1FF98C77" w14:textId="4AA00F92" w:rsidR="00C657DB" w:rsidRDefault="00C657DB" w:rsidP="00537CE2">
      <w:r>
        <w:t>Navedeno je podloga za vrednovanje vladanja učenika.</w:t>
      </w:r>
    </w:p>
    <w:p w14:paraId="7F3B7459" w14:textId="26EB7AFC" w:rsidR="00537CE2" w:rsidRDefault="00537CE2" w:rsidP="00537CE2"/>
    <w:p w14:paraId="32D9EABE" w14:textId="4D62AC65" w:rsidR="00537CE2" w:rsidRDefault="00C657DB" w:rsidP="00537CE2">
      <w:r>
        <w:t xml:space="preserve">U </w:t>
      </w:r>
      <w:proofErr w:type="spellStart"/>
      <w:r>
        <w:t>Kostreni</w:t>
      </w:r>
      <w:proofErr w:type="spellEnd"/>
      <w:r>
        <w:t>, 6.listopada 2020.</w:t>
      </w:r>
      <w:bookmarkStart w:id="0" w:name="_GoBack"/>
      <w:bookmarkEnd w:id="0"/>
    </w:p>
    <w:p w14:paraId="0DA30C0F" w14:textId="587D3622" w:rsidR="00537CE2" w:rsidRDefault="00537CE2" w:rsidP="00C657DB">
      <w:pPr>
        <w:jc w:val="right"/>
      </w:pPr>
      <w:r>
        <w:t xml:space="preserve">                                            </w:t>
      </w:r>
    </w:p>
    <w:sectPr w:rsidR="0053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E2"/>
    <w:rsid w:val="00537CE2"/>
    <w:rsid w:val="0065739A"/>
    <w:rsid w:val="00C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1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657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7D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657DB"/>
    <w:pPr>
      <w:tabs>
        <w:tab w:val="center" w:pos="4536"/>
        <w:tab w:val="right" w:pos="9072"/>
      </w:tabs>
      <w:spacing w:after="180" w:line="274" w:lineRule="auto"/>
    </w:pPr>
    <w:rPr>
      <w:rFonts w:ascii="Calibri" w:eastAsia="Calibri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C657DB"/>
    <w:rPr>
      <w:rFonts w:ascii="Calibri" w:eastAsia="Calibri" w:hAnsi="Calibri" w:cs="Times New Roman"/>
      <w:lang w:eastAsia="hr-HR"/>
    </w:rPr>
  </w:style>
  <w:style w:type="character" w:styleId="Hiperveza">
    <w:name w:val="Hyperlink"/>
    <w:rsid w:val="00C6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657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7D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657DB"/>
    <w:pPr>
      <w:tabs>
        <w:tab w:val="center" w:pos="4536"/>
        <w:tab w:val="right" w:pos="9072"/>
      </w:tabs>
      <w:spacing w:after="180" w:line="274" w:lineRule="auto"/>
    </w:pPr>
    <w:rPr>
      <w:rFonts w:ascii="Calibri" w:eastAsia="Calibri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C657DB"/>
    <w:rPr>
      <w:rFonts w:ascii="Calibri" w:eastAsia="Calibri" w:hAnsi="Calibri" w:cs="Times New Roman"/>
      <w:lang w:eastAsia="hr-HR"/>
    </w:rPr>
  </w:style>
  <w:style w:type="character" w:styleId="Hiperveza">
    <w:name w:val="Hyperlink"/>
    <w:rsid w:val="00C6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red@os-kostrena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Kopajtić Zurak</dc:creator>
  <cp:lastModifiedBy>user</cp:lastModifiedBy>
  <cp:revision>2</cp:revision>
  <dcterms:created xsi:type="dcterms:W3CDTF">2020-10-07T13:52:00Z</dcterms:created>
  <dcterms:modified xsi:type="dcterms:W3CDTF">2020-10-07T13:52:00Z</dcterms:modified>
</cp:coreProperties>
</file>