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0"/>
        <w:gridCol w:w="1995"/>
      </w:tblGrid>
      <w:tr w:rsidR="00CB6DE4" w:rsidRPr="00CB6DE4" w:rsidTr="00CB6DE4">
        <w:tc>
          <w:tcPr>
            <w:tcW w:w="6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bookmarkStart w:id="0" w:name="_GoBack" w:colFirst="0" w:colLast="0"/>
            <w:r w:rsidRPr="00CB6DE4">
              <w:rPr>
                <w:rFonts w:ascii="Times New Roman" w:eastAsia="Times New Roman" w:hAnsi="Times New Roman" w:cs="Times New Roman"/>
                <w:b/>
                <w:bCs/>
                <w:sz w:val="20"/>
                <w:lang w:eastAsia="hr-HR"/>
              </w:rPr>
              <w:t>Opis postupaka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</w:tr>
      <w:tr w:rsidR="00CB6DE4" w:rsidRPr="00CB6DE4" w:rsidTr="00CB6DE4">
        <w:tc>
          <w:tcPr>
            <w:tcW w:w="6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24. 5. – 1. 7. 2021.</w:t>
            </w:r>
          </w:p>
        </w:tc>
      </w:tr>
      <w:tr w:rsidR="00CB6DE4" w:rsidRPr="00CB6DE4" w:rsidTr="00CB6DE4">
        <w:tc>
          <w:tcPr>
            <w:tcW w:w="6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1. 7. 2021.</w:t>
            </w:r>
          </w:p>
        </w:tc>
      </w:tr>
      <w:tr w:rsidR="00CB6DE4" w:rsidRPr="00CB6DE4" w:rsidTr="00CB6DE4">
        <w:tc>
          <w:tcPr>
            <w:tcW w:w="6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Početak prijava redovitih učenika u sustav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24. 5. 2021.</w:t>
            </w:r>
          </w:p>
        </w:tc>
      </w:tr>
      <w:tr w:rsidR="00CB6DE4" w:rsidRPr="00CB6DE4" w:rsidTr="00CB6DE4">
        <w:tc>
          <w:tcPr>
            <w:tcW w:w="6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Početak prijava obrazovnih programa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25. 6. 2021.</w:t>
            </w:r>
          </w:p>
        </w:tc>
      </w:tr>
      <w:tr w:rsidR="00CB6DE4" w:rsidRPr="00CB6DE4" w:rsidTr="00CB6DE4">
        <w:tc>
          <w:tcPr>
            <w:tcW w:w="6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28. 6. 2021.</w:t>
            </w:r>
          </w:p>
        </w:tc>
      </w:tr>
      <w:tr w:rsidR="00CB6DE4" w:rsidRPr="00CB6DE4" w:rsidTr="00CB6DE4">
        <w:tc>
          <w:tcPr>
            <w:tcW w:w="6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29. 6. – 1. 7. 2021.</w:t>
            </w:r>
          </w:p>
        </w:tc>
      </w:tr>
      <w:tr w:rsidR="00CB6DE4" w:rsidRPr="00CB6DE4" w:rsidTr="00CB6DE4">
        <w:tc>
          <w:tcPr>
            <w:tcW w:w="6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1. 7. 2021.</w:t>
            </w:r>
          </w:p>
        </w:tc>
      </w:tr>
      <w:tr w:rsidR="00CB6DE4" w:rsidRPr="00CB6DE4" w:rsidTr="00CB6DE4">
        <w:tc>
          <w:tcPr>
            <w:tcW w:w="6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5. 7. 2021.</w:t>
            </w:r>
          </w:p>
        </w:tc>
      </w:tr>
      <w:tr w:rsidR="00CB6DE4" w:rsidRPr="00CB6DE4" w:rsidTr="00CB6DE4">
        <w:tc>
          <w:tcPr>
            <w:tcW w:w="6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6. 7. 2021.</w:t>
            </w:r>
          </w:p>
        </w:tc>
      </w:tr>
      <w:tr w:rsidR="00CB6DE4" w:rsidRPr="00CB6DE4" w:rsidTr="00CB6DE4">
        <w:tc>
          <w:tcPr>
            <w:tcW w:w="6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Završetak prijava obrazovnih programa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Početak ispisa prijavnica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7. 7. 2021.</w:t>
            </w:r>
          </w:p>
        </w:tc>
      </w:tr>
      <w:tr w:rsidR="00CB6DE4" w:rsidRPr="00CB6DE4" w:rsidTr="00CB6DE4">
        <w:tc>
          <w:tcPr>
            <w:tcW w:w="6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9. 7. 2021.</w:t>
            </w:r>
          </w:p>
        </w:tc>
      </w:tr>
      <w:tr w:rsidR="00CB6DE4" w:rsidRPr="00CB6DE4" w:rsidTr="00CB6DE4">
        <w:tc>
          <w:tcPr>
            <w:tcW w:w="6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Objava konačnih ljestvica poretka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10. 7. 2021.</w:t>
            </w:r>
          </w:p>
        </w:tc>
      </w:tr>
      <w:tr w:rsidR="00CB6DE4" w:rsidRPr="00CB6DE4" w:rsidTr="00CB6DE4">
        <w:tc>
          <w:tcPr>
            <w:tcW w:w="6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 i ostali dokumenti kojima su ostvarena dodatna prava za upis)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Dostava potpisanog obrasca o upisu u I. razred srednje škole (upisnice) u srednju školu u koju se učenik upisao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(škole same određuju točne datume za zaprimanje upisnica i dodatne dokumentacije prema predviđenom razdoblju i objavljuju ih u natječaju te na svojoj mrežnoj stranici i oglasnoj ploči škole)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12. – 14. 7. 2021.</w:t>
            </w:r>
          </w:p>
        </w:tc>
      </w:tr>
      <w:tr w:rsidR="00CB6DE4" w:rsidRPr="00CB6DE4" w:rsidTr="00CB6DE4">
        <w:tc>
          <w:tcPr>
            <w:tcW w:w="6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Objava okvirnog broja slobodnih mjesta za jesenski upisni rok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15. 7. 2021.</w:t>
            </w:r>
          </w:p>
        </w:tc>
      </w:tr>
      <w:tr w:rsidR="00CB6DE4" w:rsidRPr="00CB6DE4" w:rsidTr="00CB6DE4">
        <w:tc>
          <w:tcPr>
            <w:tcW w:w="6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Službena objava slobodnih mjesta za jesenski upisni rok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10. 8. 2021.</w:t>
            </w:r>
          </w:p>
        </w:tc>
      </w:tr>
    </w:tbl>
    <w:bookmarkEnd w:id="0"/>
    <w:p w:rsidR="00CB6DE4" w:rsidRPr="00CB6DE4" w:rsidRDefault="00CB6DE4" w:rsidP="00CB6DE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C00000"/>
          <w:lang w:eastAsia="hr-HR"/>
        </w:rPr>
        <w:t> </w:t>
      </w:r>
    </w:p>
    <w:p w:rsidR="00CB6DE4" w:rsidRPr="00CB6DE4" w:rsidRDefault="00CB6DE4" w:rsidP="00CB6DE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:rsidR="00CB6DE4" w:rsidRPr="00CB6DE4" w:rsidRDefault="00CB6DE4" w:rsidP="00CB6DE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Jesenski upisni rok</w:t>
      </w:r>
    </w:p>
    <w:p w:rsidR="00CB6DE4" w:rsidRPr="00CB6DE4" w:rsidRDefault="00CB6DE4" w:rsidP="00CB6DE4">
      <w:pPr>
        <w:shd w:val="clear" w:color="auto" w:fill="F5F5F5"/>
        <w:spacing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CB6DE4" w:rsidRPr="00CB6DE4" w:rsidRDefault="00CB6DE4" w:rsidP="00CB6DE4">
      <w:pPr>
        <w:shd w:val="clear" w:color="auto" w:fill="F5F5F5"/>
        <w:spacing w:after="0" w:line="300" w:lineRule="atLeast"/>
        <w:textAlignment w:val="top"/>
        <w:rPr>
          <w:rFonts w:ascii="Helvetica" w:eastAsia="Times New Roman" w:hAnsi="Helvetica" w:cs="Helvetica"/>
          <w:color w:val="999999"/>
          <w:sz w:val="21"/>
          <w:szCs w:val="21"/>
          <w:lang w:eastAsia="hr-HR"/>
        </w:rPr>
      </w:pPr>
      <w:r w:rsidRPr="00CB6DE4">
        <w:rPr>
          <w:rFonts w:ascii="Helvetica" w:eastAsia="Times New Roman" w:hAnsi="Helvetica" w:cs="Helvetica"/>
          <w:b/>
          <w:bCs/>
          <w:color w:val="999999"/>
          <w:sz w:val="21"/>
          <w:szCs w:val="21"/>
          <w:lang w:eastAsia="hr-HR"/>
        </w:rPr>
        <w:t>9</w:t>
      </w:r>
      <w:r w:rsidRPr="00CB6DE4">
        <w:rPr>
          <w:rFonts w:ascii="Helvetica" w:eastAsia="Times New Roman" w:hAnsi="Helvetica" w:cs="Helvetica"/>
          <w:color w:val="999999"/>
          <w:sz w:val="21"/>
          <w:szCs w:val="21"/>
          <w:lang w:eastAsia="hr-HR"/>
        </w:rPr>
        <w:t>komentara na članak</w:t>
      </w:r>
    </w:p>
    <w:p w:rsidR="00CB6DE4" w:rsidRPr="00CB6DE4" w:rsidRDefault="00CB6DE4" w:rsidP="00CB6DE4">
      <w:pPr>
        <w:shd w:val="clear" w:color="auto" w:fill="F5F5F5"/>
        <w:spacing w:after="0" w:line="300" w:lineRule="atLeast"/>
        <w:textAlignment w:val="top"/>
        <w:rPr>
          <w:rFonts w:ascii="Helvetica" w:eastAsia="Times New Roman" w:hAnsi="Helvetica" w:cs="Helvetica"/>
          <w:color w:val="999999"/>
          <w:sz w:val="21"/>
          <w:szCs w:val="21"/>
          <w:lang w:eastAsia="hr-HR"/>
        </w:rPr>
      </w:pPr>
      <w:r w:rsidRPr="00CB6DE4">
        <w:rPr>
          <w:rFonts w:ascii="Helvetica" w:eastAsia="Times New Roman" w:hAnsi="Helvetica" w:cs="Helvetica"/>
          <w:b/>
          <w:bCs/>
          <w:color w:val="999999"/>
          <w:sz w:val="21"/>
          <w:szCs w:val="21"/>
          <w:lang w:eastAsia="hr-HR"/>
        </w:rPr>
        <w:t>9</w:t>
      </w:r>
      <w:r w:rsidRPr="00CB6DE4">
        <w:rPr>
          <w:rFonts w:ascii="Helvetica" w:eastAsia="Times New Roman" w:hAnsi="Helvetica" w:cs="Helvetica"/>
          <w:color w:val="999999"/>
          <w:sz w:val="21"/>
          <w:szCs w:val="21"/>
          <w:lang w:eastAsia="hr-HR"/>
        </w:rPr>
        <w:t>opći komentar</w:t>
      </w:r>
    </w:p>
    <w:p w:rsidR="00CB6DE4" w:rsidRPr="00CB6DE4" w:rsidRDefault="00CB6DE4" w:rsidP="00CB6DE4">
      <w:pPr>
        <w:shd w:val="clear" w:color="auto" w:fill="F5F5F5"/>
        <w:spacing w:after="0" w:line="300" w:lineRule="atLeast"/>
        <w:textAlignment w:val="top"/>
        <w:rPr>
          <w:rFonts w:ascii="Helvetica" w:eastAsia="Times New Roman" w:hAnsi="Helvetica" w:cs="Helvetica"/>
          <w:color w:val="999999"/>
          <w:sz w:val="21"/>
          <w:szCs w:val="21"/>
          <w:lang w:eastAsia="hr-HR"/>
        </w:rPr>
      </w:pPr>
      <w:r w:rsidRPr="00CB6DE4">
        <w:rPr>
          <w:rFonts w:ascii="Helvetica" w:eastAsia="Times New Roman" w:hAnsi="Helvetica" w:cs="Helvetica"/>
          <w:b/>
          <w:bCs/>
          <w:color w:val="999999"/>
          <w:sz w:val="21"/>
          <w:szCs w:val="21"/>
          <w:lang w:eastAsia="hr-HR"/>
        </w:rPr>
        <w:t>0</w:t>
      </w:r>
      <w:r w:rsidRPr="00CB6DE4">
        <w:rPr>
          <w:rFonts w:ascii="Helvetica" w:eastAsia="Times New Roman" w:hAnsi="Helvetica" w:cs="Helvetica"/>
          <w:color w:val="999999"/>
          <w:sz w:val="21"/>
          <w:szCs w:val="21"/>
          <w:lang w:eastAsia="hr-HR"/>
        </w:rPr>
        <w:t>nadopuna teksta</w:t>
      </w:r>
    </w:p>
    <w:p w:rsidR="00CB6DE4" w:rsidRPr="00CB6DE4" w:rsidRDefault="00CB6DE4" w:rsidP="00CB6DE4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  <w:t>XI.</w:t>
      </w:r>
    </w:p>
    <w:p w:rsidR="00CB6DE4" w:rsidRPr="00CB6DE4" w:rsidRDefault="00CB6DE4" w:rsidP="00CB6DE4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0"/>
        <w:gridCol w:w="1830"/>
      </w:tblGrid>
      <w:tr w:rsidR="00CB6DE4" w:rsidRPr="00CB6DE4" w:rsidTr="00CB6DE4">
        <w:trPr>
          <w:trHeight w:val="330"/>
        </w:trPr>
        <w:tc>
          <w:tcPr>
            <w:tcW w:w="63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B6DE4" w:rsidRPr="00CB6DE4" w:rsidRDefault="00CB6DE4" w:rsidP="00CB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postupaka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B6DE4" w:rsidRPr="00CB6DE4" w:rsidRDefault="00CB6DE4" w:rsidP="00CB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</w:t>
            </w:r>
          </w:p>
        </w:tc>
      </w:tr>
      <w:tr w:rsidR="00CB6DE4" w:rsidRPr="00CB6DE4" w:rsidTr="00CB6DE4">
        <w:trPr>
          <w:trHeight w:val="405"/>
        </w:trPr>
        <w:tc>
          <w:tcPr>
            <w:tcW w:w="63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Početak prijava u sustav i prijava obrazovnih programa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21. 8. 2021.  </w:t>
            </w:r>
          </w:p>
        </w:tc>
      </w:tr>
      <w:tr w:rsidR="00CB6DE4" w:rsidRPr="00CB6DE4" w:rsidTr="00CB6DE4">
        <w:trPr>
          <w:trHeight w:val="405"/>
        </w:trPr>
        <w:tc>
          <w:tcPr>
            <w:tcW w:w="63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Završetak registracije za kandidate izvan redovitog sustava obrazovanja RH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Dostava osobnih dokumenata, svjedodžbi i ostale dokumentacije za kandidate izvan redovitog sustava obrazovanja RH Središnjem prijavnom uredu  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23. 8. 2021.</w:t>
            </w:r>
          </w:p>
        </w:tc>
      </w:tr>
      <w:tr w:rsidR="00CB6DE4" w:rsidRPr="00CB6DE4" w:rsidTr="00CB6DE4">
        <w:trPr>
          <w:trHeight w:val="1200"/>
        </w:trPr>
        <w:tc>
          <w:tcPr>
            <w:tcW w:w="63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23. 8. 2021.</w:t>
            </w:r>
          </w:p>
        </w:tc>
      </w:tr>
      <w:tr w:rsidR="00CB6DE4" w:rsidRPr="00CB6DE4" w:rsidTr="00CB6DE4">
        <w:trPr>
          <w:trHeight w:val="360"/>
        </w:trPr>
        <w:tc>
          <w:tcPr>
            <w:tcW w:w="63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24. 8. 2021.</w:t>
            </w:r>
          </w:p>
        </w:tc>
      </w:tr>
      <w:tr w:rsidR="00CB6DE4" w:rsidRPr="00CB6DE4" w:rsidTr="00CB6DE4">
        <w:trPr>
          <w:trHeight w:val="330"/>
        </w:trPr>
        <w:tc>
          <w:tcPr>
            <w:tcW w:w="63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Provođenje dodatnih ispita i provjera te unos rezultata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25. 8. 2021.</w:t>
            </w:r>
          </w:p>
        </w:tc>
      </w:tr>
      <w:tr w:rsidR="00CB6DE4" w:rsidRPr="00CB6DE4" w:rsidTr="00CB6DE4">
        <w:trPr>
          <w:trHeight w:val="990"/>
        </w:trPr>
        <w:tc>
          <w:tcPr>
            <w:tcW w:w="63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Završetak unosa rezultata s popravnih ispita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Brisanje s lista kandidata koji nisu zadovoljili preduvjete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25. 8. 2021.</w:t>
            </w:r>
          </w:p>
        </w:tc>
      </w:tr>
      <w:tr w:rsidR="00CB6DE4" w:rsidRPr="00CB6DE4" w:rsidTr="00CB6DE4">
        <w:trPr>
          <w:trHeight w:val="570"/>
        </w:trPr>
        <w:tc>
          <w:tcPr>
            <w:tcW w:w="63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Završetak prijava obrazovnih programa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Početak ispisa prijavnica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26. 8. 2021.</w:t>
            </w:r>
          </w:p>
        </w:tc>
      </w:tr>
      <w:tr w:rsidR="00CB6DE4" w:rsidRPr="00CB6DE4" w:rsidTr="00CB6DE4">
        <w:trPr>
          <w:trHeight w:val="915"/>
        </w:trPr>
        <w:tc>
          <w:tcPr>
            <w:tcW w:w="63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Krajnji rok za zaprimanje potpisanih prijavnica (učenici dostavljaju razrednicima, a ostali kandidati šalju Središnjem prijavnom uredu)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27. 8. 2021.</w:t>
            </w:r>
          </w:p>
        </w:tc>
      </w:tr>
      <w:tr w:rsidR="00CB6DE4" w:rsidRPr="00CB6DE4" w:rsidTr="00CB6DE4">
        <w:trPr>
          <w:trHeight w:val="360"/>
        </w:trPr>
        <w:tc>
          <w:tcPr>
            <w:tcW w:w="63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Objava konačnih ljestvica poretka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28. 8. 2021.</w:t>
            </w:r>
          </w:p>
        </w:tc>
      </w:tr>
      <w:tr w:rsidR="00CB6DE4" w:rsidRPr="00CB6DE4" w:rsidTr="00CB6DE4">
        <w:trPr>
          <w:trHeight w:val="1395"/>
        </w:trPr>
        <w:tc>
          <w:tcPr>
            <w:tcW w:w="63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Dostava dokumenata koji su uvjet za upis u određeni program obrazovanja srednje škole (potvrda liječnika školske medicine, potvrda obiteljskog liječnika ili liječnička svjedodžba medicine rada i ostali dokumenti kojima su ostvarena dodatna prava za upis)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Dostava potpisanog obrasca o upisu u I. razred srednje škole (upisnice) </w:t>
            </w: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srednju školu u koju se učenik upisao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30. 8. – 31. 8. 2021.</w:t>
            </w:r>
          </w:p>
        </w:tc>
      </w:tr>
      <w:tr w:rsidR="00CB6DE4" w:rsidRPr="00CB6DE4" w:rsidTr="00CB6DE4">
        <w:trPr>
          <w:trHeight w:val="585"/>
        </w:trPr>
        <w:tc>
          <w:tcPr>
            <w:tcW w:w="630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Objava slobodnih upisnih mjesta nakon jesenskoga upisnog roka</w:t>
            </w:r>
          </w:p>
        </w:tc>
        <w:tc>
          <w:tcPr>
            <w:tcW w:w="183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1. 9. 2021.</w:t>
            </w:r>
          </w:p>
        </w:tc>
      </w:tr>
    </w:tbl>
    <w:p w:rsidR="00CB6DE4" w:rsidRPr="00CB6DE4" w:rsidRDefault="00CB6DE4" w:rsidP="00CB6D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CB6DE4" w:rsidRPr="00CB6DE4" w:rsidRDefault="00CB6DE4" w:rsidP="00CB6D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CB6DE4" w:rsidRPr="00CB6DE4" w:rsidRDefault="00CB6DE4" w:rsidP="00CB6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Prijava kandidata s teškoćama u razvoju</w:t>
      </w:r>
    </w:p>
    <w:p w:rsidR="00CB6DE4" w:rsidRPr="00CB6DE4" w:rsidRDefault="00CB6DE4" w:rsidP="00CB6D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C00000"/>
          <w:lang w:eastAsia="hr-HR"/>
        </w:rPr>
        <w:t> </w:t>
      </w:r>
    </w:p>
    <w:p w:rsidR="00CB6DE4" w:rsidRPr="00CB6DE4" w:rsidRDefault="00CB6DE4" w:rsidP="00CB6D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Ljetni upisni rok</w:t>
      </w:r>
    </w:p>
    <w:p w:rsidR="00CB6DE4" w:rsidRPr="00CB6DE4" w:rsidRDefault="00CB6DE4" w:rsidP="00CB6DE4">
      <w:pPr>
        <w:spacing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:rsidR="00CB6DE4" w:rsidRPr="00CB6DE4" w:rsidRDefault="00CB6DE4" w:rsidP="00CB6DE4">
      <w:pPr>
        <w:spacing w:after="0" w:line="330" w:lineRule="atLeast"/>
        <w:jc w:val="center"/>
        <w:textAlignment w:val="top"/>
        <w:rPr>
          <w:rFonts w:ascii="Helvetica" w:eastAsia="Times New Roman" w:hAnsi="Helvetica" w:cs="Helvetica"/>
          <w:color w:val="FFFFFF"/>
          <w:sz w:val="18"/>
          <w:szCs w:val="18"/>
          <w:lang w:eastAsia="hr-HR"/>
        </w:rPr>
      </w:pPr>
      <w:r w:rsidRPr="00CB6DE4">
        <w:rPr>
          <w:rFonts w:ascii="Helvetica" w:eastAsia="Times New Roman" w:hAnsi="Helvetica" w:cs="Helvetica"/>
          <w:color w:val="FFFFFF"/>
          <w:sz w:val="18"/>
          <w:szCs w:val="18"/>
          <w:lang w:eastAsia="hr-HR"/>
        </w:rPr>
        <w:t>0</w:t>
      </w:r>
    </w:p>
    <w:p w:rsidR="00CB6DE4" w:rsidRPr="00CB6DE4" w:rsidRDefault="00CB6DE4" w:rsidP="00CB6DE4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  <w:t>XII.</w:t>
      </w:r>
    </w:p>
    <w:p w:rsidR="00CB6DE4" w:rsidRPr="00CB6DE4" w:rsidRDefault="00CB6DE4" w:rsidP="00CB6DE4">
      <w:pPr>
        <w:spacing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5"/>
        <w:gridCol w:w="1995"/>
      </w:tblGrid>
      <w:tr w:rsidR="00CB6DE4" w:rsidRPr="00CB6DE4" w:rsidTr="00CB6DE4">
        <w:trPr>
          <w:trHeight w:val="345"/>
        </w:trPr>
        <w:tc>
          <w:tcPr>
            <w:tcW w:w="6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postupaka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</w:t>
            </w:r>
          </w:p>
        </w:tc>
      </w:tr>
      <w:tr w:rsidR="00CB6DE4" w:rsidRPr="00CB6DE4" w:rsidTr="00CB6DE4">
        <w:tc>
          <w:tcPr>
            <w:tcW w:w="6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Kandidati s teškoćama u razvoju prijavljuju se u ŽUO, odnosno Gradskom uredu za obrazovanje Grada Zagreba te iskazuju svoj odabir s liste prioriteta redom kako bi željeli upisati obrazovne programe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24. 5. – 7. 6. 2021.</w:t>
            </w:r>
          </w:p>
        </w:tc>
      </w:tr>
      <w:tr w:rsidR="00CB6DE4" w:rsidRPr="00CB6DE4" w:rsidTr="00CB6DE4">
        <w:tc>
          <w:tcPr>
            <w:tcW w:w="6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24. 5. – 7. 6. 2021.</w:t>
            </w:r>
          </w:p>
        </w:tc>
      </w:tr>
      <w:tr w:rsidR="00CB6DE4" w:rsidRPr="00CB6DE4" w:rsidTr="00CB6DE4">
        <w:tc>
          <w:tcPr>
            <w:tcW w:w="6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24. 5. – 17. 6. 2021.</w:t>
            </w:r>
          </w:p>
        </w:tc>
      </w:tr>
      <w:tr w:rsidR="00CB6DE4" w:rsidRPr="00CB6DE4" w:rsidTr="00CB6DE4">
        <w:tc>
          <w:tcPr>
            <w:tcW w:w="6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Upisna povjerenstva </w:t>
            </w: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ŽUO-a </w:t>
            </w: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 xml:space="preserve">unose navedene odabire u sustav </w:t>
            </w:r>
            <w:proofErr w:type="spellStart"/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NISpuSŠ</w:t>
            </w:r>
            <w:proofErr w:type="spellEnd"/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-a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24. 5. – 17. 6. 2021.</w:t>
            </w:r>
          </w:p>
        </w:tc>
      </w:tr>
      <w:tr w:rsidR="00CB6DE4" w:rsidRPr="00CB6DE4" w:rsidTr="00CB6DE4">
        <w:tc>
          <w:tcPr>
            <w:tcW w:w="6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Zatvaranje mogućnosti unosa odabira kandidata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17. 6. 2021.</w:t>
            </w:r>
          </w:p>
        </w:tc>
      </w:tr>
      <w:tr w:rsidR="00CB6DE4" w:rsidRPr="00CB6DE4" w:rsidTr="00CB6DE4">
        <w:tc>
          <w:tcPr>
            <w:tcW w:w="6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21. – 23. 6. 2021.</w:t>
            </w:r>
          </w:p>
        </w:tc>
      </w:tr>
      <w:tr w:rsidR="00CB6DE4" w:rsidRPr="00CB6DE4" w:rsidTr="00CB6DE4">
        <w:tc>
          <w:tcPr>
            <w:tcW w:w="6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Rangiranje kandidata s teškoćama u razvoju sukladno listama prioriteta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21. – 24. 6. 2021.</w:t>
            </w:r>
          </w:p>
        </w:tc>
      </w:tr>
      <w:tr w:rsidR="00CB6DE4" w:rsidRPr="00CB6DE4" w:rsidTr="00CB6DE4">
        <w:tc>
          <w:tcPr>
            <w:tcW w:w="6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1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25. 6. 2021.</w:t>
            </w:r>
          </w:p>
        </w:tc>
      </w:tr>
    </w:tbl>
    <w:p w:rsidR="00CB6DE4" w:rsidRPr="00CB6DE4" w:rsidRDefault="00CB6DE4" w:rsidP="00CB6D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:rsidR="00CB6DE4" w:rsidRPr="00CB6DE4" w:rsidRDefault="00CB6DE4" w:rsidP="00CB6D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C00000"/>
          <w:lang w:eastAsia="hr-HR"/>
        </w:rPr>
        <w:t> </w:t>
      </w:r>
    </w:p>
    <w:p w:rsidR="00CB6DE4" w:rsidRPr="00CB6DE4" w:rsidRDefault="00CB6DE4" w:rsidP="00CB6D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Jesenski upisni rok</w:t>
      </w:r>
    </w:p>
    <w:p w:rsidR="00CB6DE4" w:rsidRPr="00CB6DE4" w:rsidRDefault="00CB6DE4" w:rsidP="00CB6DE4">
      <w:pPr>
        <w:spacing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5"/>
        <w:gridCol w:w="1980"/>
      </w:tblGrid>
      <w:tr w:rsidR="00CB6DE4" w:rsidRPr="00CB6DE4" w:rsidTr="00CB6DE4">
        <w:trPr>
          <w:trHeight w:val="345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postupaka</w:t>
            </w:r>
          </w:p>
        </w:tc>
        <w:tc>
          <w:tcPr>
            <w:tcW w:w="19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</w:t>
            </w:r>
          </w:p>
        </w:tc>
      </w:tr>
      <w:tr w:rsidR="00CB6DE4" w:rsidRPr="00CB6DE4" w:rsidTr="00CB6DE4">
        <w:trPr>
          <w:trHeight w:val="810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Kandidati s teškoćama u razvoju prijavljuju se u ŽUO, odnosno Gradskom uredu za obrazovanje Grada Zagreba te iskazuju svoj odabir liste prioriteta redom kako bi željeli upisati obrazovne programe</w:t>
            </w:r>
          </w:p>
        </w:tc>
        <w:tc>
          <w:tcPr>
            <w:tcW w:w="19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 </w:t>
            </w:r>
          </w:p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16. 8. - 17. 8. 2021.</w:t>
            </w:r>
          </w:p>
        </w:tc>
      </w:tr>
      <w:tr w:rsidR="00CB6DE4" w:rsidRPr="00CB6DE4" w:rsidTr="00CB6DE4">
        <w:trPr>
          <w:trHeight w:val="735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19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16. 8. - 17. 8. 2021.</w:t>
            </w:r>
          </w:p>
        </w:tc>
      </w:tr>
      <w:tr w:rsidR="00CB6DE4" w:rsidRPr="00CB6DE4" w:rsidTr="00CB6DE4">
        <w:trPr>
          <w:trHeight w:val="570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Dostava osobnih dokumenata i svjedodžbi za kandidate s teškoćama u razvoju izvan redovitog sustava obrazovanja RH</w:t>
            </w: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Središnjem prijavnom uredu</w:t>
            </w:r>
          </w:p>
        </w:tc>
        <w:tc>
          <w:tcPr>
            <w:tcW w:w="19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16. 8. - 17. 8. 2021.</w:t>
            </w:r>
          </w:p>
        </w:tc>
      </w:tr>
      <w:tr w:rsidR="00CB6DE4" w:rsidRPr="00CB6DE4" w:rsidTr="00CB6DE4">
        <w:trPr>
          <w:trHeight w:val="570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Upisna povjerenstva ŽUO-a unose navedene odabire u sustav </w:t>
            </w:r>
            <w:proofErr w:type="spellStart"/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NISpuSŠ</w:t>
            </w:r>
            <w:proofErr w:type="spellEnd"/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-a</w:t>
            </w:r>
          </w:p>
        </w:tc>
        <w:tc>
          <w:tcPr>
            <w:tcW w:w="19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16. 8. - 18. 8. 2021.</w:t>
            </w:r>
          </w:p>
        </w:tc>
      </w:tr>
      <w:tr w:rsidR="00CB6DE4" w:rsidRPr="00CB6DE4" w:rsidTr="00CB6DE4">
        <w:trPr>
          <w:trHeight w:val="570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Zatvaranje mogućnosti unosa odabira kandidata</w:t>
            </w:r>
          </w:p>
        </w:tc>
        <w:tc>
          <w:tcPr>
            <w:tcW w:w="19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18. 8. 2021.</w:t>
            </w:r>
          </w:p>
        </w:tc>
      </w:tr>
      <w:tr w:rsidR="00CB6DE4" w:rsidRPr="00CB6DE4" w:rsidTr="00CB6DE4">
        <w:trPr>
          <w:trHeight w:val="570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9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19. 8. 2021.</w:t>
            </w:r>
          </w:p>
        </w:tc>
      </w:tr>
      <w:tr w:rsidR="00CB6DE4" w:rsidRPr="00CB6DE4" w:rsidTr="00CB6DE4">
        <w:trPr>
          <w:trHeight w:val="360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Rangiranje kandidata s teškoćama u razvoju sukladno listama prioriteta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    21. 8. 2021.</w:t>
            </w:r>
          </w:p>
        </w:tc>
      </w:tr>
      <w:tr w:rsidR="00CB6DE4" w:rsidRPr="00CB6DE4" w:rsidTr="00CB6DE4">
        <w:trPr>
          <w:trHeight w:val="360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Smanjenje upisnih kvota razrednih odjela pojedinih obrazovnih programa</w:t>
            </w:r>
          </w:p>
        </w:tc>
        <w:tc>
          <w:tcPr>
            <w:tcW w:w="198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21. 8. 2021.</w:t>
            </w:r>
          </w:p>
        </w:tc>
      </w:tr>
    </w:tbl>
    <w:p w:rsidR="00CB6DE4" w:rsidRPr="00CB6DE4" w:rsidRDefault="00CB6DE4" w:rsidP="00CB6D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CB6DE4" w:rsidRPr="00CB6DE4" w:rsidRDefault="00CB6DE4" w:rsidP="00CB6D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C00000"/>
          <w:lang w:eastAsia="hr-HR"/>
        </w:rPr>
        <w:t> </w:t>
      </w:r>
    </w:p>
    <w:p w:rsidR="00CB6DE4" w:rsidRPr="00CB6DE4" w:rsidRDefault="00CB6DE4" w:rsidP="00CB6DE4">
      <w:pPr>
        <w:spacing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Prijava učenika koji se upisuju u odjele za sportaše u ljetnome i jesenskome upisnom roku</w:t>
      </w:r>
    </w:p>
    <w:p w:rsidR="00CB6DE4" w:rsidRPr="00CB6DE4" w:rsidRDefault="00CB6DE4" w:rsidP="00CB6DE4">
      <w:pPr>
        <w:spacing w:after="0" w:line="330" w:lineRule="atLeast"/>
        <w:jc w:val="center"/>
        <w:textAlignment w:val="top"/>
        <w:rPr>
          <w:rFonts w:ascii="Helvetica" w:eastAsia="Times New Roman" w:hAnsi="Helvetica" w:cs="Helvetica"/>
          <w:color w:val="FFFFFF"/>
          <w:sz w:val="18"/>
          <w:szCs w:val="18"/>
          <w:lang w:eastAsia="hr-HR"/>
        </w:rPr>
      </w:pPr>
      <w:r w:rsidRPr="00CB6DE4">
        <w:rPr>
          <w:rFonts w:ascii="Helvetica" w:eastAsia="Times New Roman" w:hAnsi="Helvetica" w:cs="Helvetica"/>
          <w:color w:val="FFFFFF"/>
          <w:sz w:val="18"/>
          <w:szCs w:val="18"/>
          <w:lang w:eastAsia="hr-HR"/>
        </w:rPr>
        <w:t>3</w:t>
      </w:r>
    </w:p>
    <w:p w:rsidR="00CB6DE4" w:rsidRPr="00CB6DE4" w:rsidRDefault="00CB6DE4" w:rsidP="00CB6DE4">
      <w:pPr>
        <w:shd w:val="clear" w:color="auto" w:fill="FCFCFC"/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  <w:t>XIII.</w:t>
      </w:r>
    </w:p>
    <w:p w:rsidR="00CB6DE4" w:rsidRPr="00CB6DE4" w:rsidRDefault="00CB6DE4" w:rsidP="00CB6DE4">
      <w:pPr>
        <w:shd w:val="clear" w:color="auto" w:fill="FCFCFC"/>
        <w:spacing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5"/>
        <w:gridCol w:w="2295"/>
      </w:tblGrid>
      <w:tr w:rsidR="00CB6DE4" w:rsidRPr="00CB6DE4" w:rsidTr="00CB6DE4">
        <w:trPr>
          <w:trHeight w:val="345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B6DE4" w:rsidRPr="00CB6DE4" w:rsidRDefault="00CB6DE4" w:rsidP="00CB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Opis postupaka</w:t>
            </w:r>
          </w:p>
        </w:tc>
        <w:tc>
          <w:tcPr>
            <w:tcW w:w="229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B6DE4" w:rsidRPr="00CB6DE4" w:rsidRDefault="00CB6DE4" w:rsidP="00CB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</w:t>
            </w:r>
          </w:p>
        </w:tc>
      </w:tr>
      <w:tr w:rsidR="00CB6DE4" w:rsidRPr="00CB6DE4" w:rsidTr="00CB6DE4">
        <w:trPr>
          <w:trHeight w:val="15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NISpuSŠ</w:t>
            </w:r>
            <w:proofErr w:type="spellEnd"/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-u</w:t>
            </w:r>
          </w:p>
        </w:tc>
        <w:tc>
          <w:tcPr>
            <w:tcW w:w="229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24. 5. – 31. 5. 2021.</w:t>
            </w:r>
          </w:p>
        </w:tc>
      </w:tr>
      <w:tr w:rsidR="00CB6DE4" w:rsidRPr="00CB6DE4" w:rsidTr="00CB6DE4">
        <w:trPr>
          <w:trHeight w:val="15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Ministarstvo turizma i sporta šalje </w:t>
            </w:r>
            <w:proofErr w:type="spellStart"/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nerangirane</w:t>
            </w:r>
            <w:proofErr w:type="spellEnd"/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229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4.6.2021.</w:t>
            </w:r>
          </w:p>
        </w:tc>
      </w:tr>
      <w:tr w:rsidR="00CB6DE4" w:rsidRPr="00CB6DE4" w:rsidTr="00CB6DE4">
        <w:trPr>
          <w:trHeight w:val="15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Nacionalni sportski savezi izrađuju preliminarne rang-liste prijavljenih kandidata prema kriterijima sportske uspješnosti  </w:t>
            </w:r>
          </w:p>
        </w:tc>
        <w:tc>
          <w:tcPr>
            <w:tcW w:w="229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5. 6. – 13. 6. 2021.</w:t>
            </w:r>
          </w:p>
        </w:tc>
      </w:tr>
      <w:tr w:rsidR="00CB6DE4" w:rsidRPr="00CB6DE4" w:rsidTr="00CB6DE4">
        <w:trPr>
          <w:trHeight w:val="15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229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14. 6. 2021.</w:t>
            </w:r>
          </w:p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CB6DE4" w:rsidRPr="00CB6DE4" w:rsidTr="00CB6DE4">
        <w:trPr>
          <w:trHeight w:val="15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Prigovor kandidata na pogreške (pogrešno upisani podaci, neupisani podaci…)</w:t>
            </w:r>
          </w:p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Nacionalni sportski savezi ispravljaju rang-liste  </w:t>
            </w:r>
          </w:p>
        </w:tc>
        <w:tc>
          <w:tcPr>
            <w:tcW w:w="229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15. 6. – 20. 6. 2021.</w:t>
            </w:r>
          </w:p>
        </w:tc>
      </w:tr>
      <w:tr w:rsidR="00CB6DE4" w:rsidRPr="00CB6DE4" w:rsidTr="00CB6DE4">
        <w:trPr>
          <w:trHeight w:val="15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Nacionalni sportski savezi službeno objavljuju konačne rang-liste na naslovnici svojih mrežnih stranica te ih dostavljaju Ministarstvu turizma i sporta</w:t>
            </w:r>
          </w:p>
        </w:tc>
        <w:tc>
          <w:tcPr>
            <w:tcW w:w="229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lang w:eastAsia="hr-HR"/>
              </w:rPr>
              <w:t>21. 6. 2021.</w:t>
            </w:r>
          </w:p>
        </w:tc>
      </w:tr>
      <w:tr w:rsidR="00CB6DE4" w:rsidRPr="00CB6DE4" w:rsidTr="00CB6DE4">
        <w:trPr>
          <w:trHeight w:val="15"/>
        </w:trPr>
        <w:tc>
          <w:tcPr>
            <w:tcW w:w="61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Unos zaprimljenih rang-lista u </w:t>
            </w:r>
            <w:proofErr w:type="spellStart"/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NISpuSŠ</w:t>
            </w:r>
            <w:proofErr w:type="spellEnd"/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229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6DE4" w:rsidRPr="00CB6DE4" w:rsidRDefault="00CB6DE4" w:rsidP="00CB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6D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21. 6. – 24. 6. 2021.</w:t>
            </w:r>
          </w:p>
        </w:tc>
      </w:tr>
    </w:tbl>
    <w:p w:rsidR="00CB6DE4" w:rsidRPr="00CB6DE4" w:rsidRDefault="00CB6DE4" w:rsidP="00CB6DE4">
      <w:pPr>
        <w:shd w:val="clear" w:color="auto" w:fill="FCFCFC"/>
        <w:spacing w:after="10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CB6DE4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952F37" w:rsidRDefault="00952F37"/>
    <w:sectPr w:rsidR="0095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E4"/>
    <w:rsid w:val="00952F37"/>
    <w:rsid w:val="00C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C035-45E6-4D88-B68A-5B9A589A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B6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B6DE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pt-normal-000022">
    <w:name w:val="pt-normal-000022"/>
    <w:basedOn w:val="Normal"/>
    <w:rsid w:val="00C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03">
    <w:name w:val="pt-defaultparagraphfont-000003"/>
    <w:basedOn w:val="Zadanifontodlomka"/>
    <w:rsid w:val="00CB6DE4"/>
  </w:style>
  <w:style w:type="paragraph" w:customStyle="1" w:styleId="pt-normal-000025">
    <w:name w:val="pt-normal-000025"/>
    <w:basedOn w:val="Normal"/>
    <w:rsid w:val="00C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">
    <w:name w:val="pt-defaultparagraphfont"/>
    <w:basedOn w:val="Zadanifontodlomka"/>
    <w:rsid w:val="00CB6DE4"/>
  </w:style>
  <w:style w:type="paragraph" w:customStyle="1" w:styleId="pt-normal-000027">
    <w:name w:val="pt-normal-000027"/>
    <w:basedOn w:val="Normal"/>
    <w:rsid w:val="00C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17">
    <w:name w:val="pt-normal-000017"/>
    <w:basedOn w:val="Normal"/>
    <w:rsid w:val="00C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0">
    <w:name w:val="pt-000000"/>
    <w:basedOn w:val="Zadanifontodlomka"/>
    <w:rsid w:val="00CB6DE4"/>
  </w:style>
  <w:style w:type="character" w:customStyle="1" w:styleId="pt-000030">
    <w:name w:val="pt-000030"/>
    <w:basedOn w:val="Zadanifontodlomka"/>
    <w:rsid w:val="00CB6DE4"/>
  </w:style>
  <w:style w:type="character" w:customStyle="1" w:styleId="pt-000018">
    <w:name w:val="pt-000018"/>
    <w:basedOn w:val="Zadanifontodlomka"/>
    <w:rsid w:val="00CB6DE4"/>
  </w:style>
  <w:style w:type="character" w:customStyle="1" w:styleId="pt-defaultparagraphfont-000019">
    <w:name w:val="pt-defaultparagraphfont-000019"/>
    <w:basedOn w:val="Zadanifontodlomka"/>
    <w:rsid w:val="00CB6DE4"/>
  </w:style>
  <w:style w:type="paragraph" w:customStyle="1" w:styleId="pt-normal-000033">
    <w:name w:val="pt-normal-000033"/>
    <w:basedOn w:val="Normal"/>
    <w:rsid w:val="00C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34">
    <w:name w:val="pt-defaultparagraphfont-000034"/>
    <w:basedOn w:val="Zadanifontodlomka"/>
    <w:rsid w:val="00CB6DE4"/>
  </w:style>
  <w:style w:type="paragraph" w:customStyle="1" w:styleId="pt-normal-000039">
    <w:name w:val="pt-normal-000039"/>
    <w:basedOn w:val="Normal"/>
    <w:rsid w:val="00C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40">
    <w:name w:val="pt-normal-000040"/>
    <w:basedOn w:val="Normal"/>
    <w:rsid w:val="00C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48">
    <w:name w:val="pt-normal-000048"/>
    <w:basedOn w:val="Normal"/>
    <w:rsid w:val="00C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61">
    <w:name w:val="pt-defaultparagraphfont-000061"/>
    <w:basedOn w:val="Zadanifontodlomka"/>
    <w:rsid w:val="00CB6DE4"/>
  </w:style>
  <w:style w:type="paragraph" w:customStyle="1" w:styleId="pt-normal-000067">
    <w:name w:val="pt-normal-000067"/>
    <w:basedOn w:val="Normal"/>
    <w:rsid w:val="00C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80515">
          <w:marLeft w:val="0"/>
          <w:marRight w:val="0"/>
          <w:marTop w:val="0"/>
          <w:marBottom w:val="0"/>
          <w:divBdr>
            <w:top w:val="single" w:sz="6" w:space="0" w:color="CCCCCC"/>
            <w:left w:val="single" w:sz="48" w:space="0" w:color="E83F3D"/>
            <w:bottom w:val="single" w:sz="6" w:space="0" w:color="CCCCCC"/>
            <w:right w:val="none" w:sz="0" w:space="0" w:color="auto"/>
          </w:divBdr>
          <w:divsChild>
            <w:div w:id="871306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5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39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4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6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9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7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2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2021-05-25T13:11:00Z</dcterms:created>
  <dcterms:modified xsi:type="dcterms:W3CDTF">2021-05-25T13:12:00Z</dcterms:modified>
</cp:coreProperties>
</file>